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49938" w14:textId="4D6F3716" w:rsidR="00DE3E8E" w:rsidRPr="003C712D" w:rsidRDefault="00DE3E8E" w:rsidP="00DE3E8E">
      <w:pPr>
        <w:jc w:val="center"/>
      </w:pPr>
      <w:r w:rsidRPr="003C712D">
        <w:t>LAFAYETTE COUNTY BOARD OF SUPERVISORS</w:t>
      </w:r>
    </w:p>
    <w:p w14:paraId="5336BFB3" w14:textId="162D7152" w:rsidR="00DE3E8E" w:rsidRPr="003C712D" w:rsidRDefault="00F51878" w:rsidP="00DE3E8E">
      <w:pPr>
        <w:jc w:val="center"/>
      </w:pPr>
      <w:r>
        <w:t>May 4</w:t>
      </w:r>
      <w:r w:rsidR="00A44DB7" w:rsidRPr="00A44DB7">
        <w:rPr>
          <w:vertAlign w:val="superscript"/>
        </w:rPr>
        <w:t>th</w:t>
      </w:r>
      <w:r w:rsidR="00DE3E8E">
        <w:t>, 202</w:t>
      </w:r>
      <w:r w:rsidR="0069107A">
        <w:t>6</w:t>
      </w:r>
    </w:p>
    <w:p w14:paraId="7665255E" w14:textId="77777777" w:rsidR="00DE3E8E" w:rsidRPr="003C712D" w:rsidRDefault="00DE3E8E" w:rsidP="00DE3E8E">
      <w:pPr>
        <w:jc w:val="center"/>
      </w:pPr>
      <w:r>
        <w:t>5:00 P</w:t>
      </w:r>
      <w:r w:rsidRPr="003C712D">
        <w:t>M</w:t>
      </w:r>
    </w:p>
    <w:p w14:paraId="21578435" w14:textId="77777777" w:rsidR="00DE3E8E" w:rsidRPr="003C712D" w:rsidRDefault="00DE3E8E" w:rsidP="00DE3E8E">
      <w:pPr>
        <w:jc w:val="center"/>
      </w:pPr>
    </w:p>
    <w:p w14:paraId="35779EE0" w14:textId="77777777" w:rsidR="00DE3E8E" w:rsidRPr="003C712D" w:rsidRDefault="00DE3E8E" w:rsidP="00DE3E8E">
      <w:pPr>
        <w:pStyle w:val="List"/>
        <w:jc w:val="both"/>
      </w:pPr>
      <w:r w:rsidRPr="003C712D">
        <w:t>Call to Order</w:t>
      </w:r>
    </w:p>
    <w:p w14:paraId="4916C500" w14:textId="77777777" w:rsidR="00DE3E8E" w:rsidRDefault="00DE3E8E" w:rsidP="00DE3E8E">
      <w:pPr>
        <w:pStyle w:val="List"/>
        <w:jc w:val="both"/>
      </w:pPr>
      <w:proofErr w:type="gramStart"/>
      <w:r w:rsidRPr="003C712D">
        <w:t>Approve</w:t>
      </w:r>
      <w:proofErr w:type="gramEnd"/>
      <w:r w:rsidRPr="003C712D">
        <w:t xml:space="preserve"> Agend</w:t>
      </w:r>
      <w:r>
        <w:t>a</w:t>
      </w:r>
    </w:p>
    <w:p w14:paraId="099071BC" w14:textId="72D182E0" w:rsidR="00DE3E8E" w:rsidRDefault="00DE3E8E" w:rsidP="00DE3E8E">
      <w:pPr>
        <w:pStyle w:val="List"/>
        <w:jc w:val="both"/>
      </w:pPr>
      <w:r w:rsidRPr="003C712D">
        <w:t>Approve minutes of</w:t>
      </w:r>
      <w:r>
        <w:t xml:space="preserve"> </w:t>
      </w:r>
      <w:r w:rsidR="007943F3">
        <w:t>regular meeting</w:t>
      </w:r>
      <w:r w:rsidR="00F51878">
        <w:t xml:space="preserve"> </w:t>
      </w:r>
      <w:r w:rsidR="007817D7">
        <w:t>April 20</w:t>
      </w:r>
      <w:r w:rsidR="001263E4">
        <w:t>, 2026</w:t>
      </w:r>
      <w:r>
        <w:t>.</w:t>
      </w:r>
    </w:p>
    <w:p w14:paraId="0567FFE2" w14:textId="4894D69A" w:rsidR="00DE3E8E" w:rsidRDefault="00DE3E8E" w:rsidP="00DE3E8E">
      <w:pPr>
        <w:pStyle w:val="List"/>
        <w:jc w:val="both"/>
      </w:pPr>
      <w:r w:rsidRPr="00C61841">
        <w:t>Accept jail meal log and affidavit from Jail Administrator per section 19-25-74</w:t>
      </w:r>
      <w:r w:rsidR="00A42421">
        <w:t>.</w:t>
      </w:r>
    </w:p>
    <w:p w14:paraId="01D038A1" w14:textId="6331AD7C" w:rsidR="00DE3E8E" w:rsidRDefault="00DE3E8E" w:rsidP="00DE3E8E">
      <w:pPr>
        <w:pStyle w:val="List"/>
        <w:jc w:val="both"/>
      </w:pPr>
      <w:r w:rsidRPr="003C712D">
        <w:t>Approve claims docket for claim numbers</w:t>
      </w:r>
      <w:r w:rsidR="00A42421">
        <w:t xml:space="preserve"> </w:t>
      </w:r>
      <w:r w:rsidR="004A3C7B">
        <w:t xml:space="preserve">3627 - </w:t>
      </w:r>
      <w:r w:rsidR="00A24246">
        <w:t>3847</w:t>
      </w:r>
      <w:r>
        <w:t>.</w:t>
      </w:r>
    </w:p>
    <w:p w14:paraId="2C191C75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jc w:val="both"/>
        <w:rPr>
          <w:sz w:val="16"/>
          <w:szCs w:val="16"/>
        </w:rPr>
      </w:pPr>
    </w:p>
    <w:p w14:paraId="5A656F2C" w14:textId="77777777" w:rsidR="00DE3E8E" w:rsidRPr="003C712D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u w:val="single"/>
        </w:rPr>
      </w:pPr>
      <w:r w:rsidRPr="003C712D">
        <w:rPr>
          <w:u w:val="single"/>
        </w:rPr>
        <w:t>New Business</w:t>
      </w:r>
    </w:p>
    <w:p w14:paraId="0066E473" w14:textId="77777777" w:rsidR="00DE3E8E" w:rsidRPr="0008258F" w:rsidRDefault="00DE3E8E" w:rsidP="00DE3E8E">
      <w:pPr>
        <w:pStyle w:val="List"/>
        <w:numPr>
          <w:ilvl w:val="0"/>
          <w:numId w:val="0"/>
        </w:numPr>
        <w:tabs>
          <w:tab w:val="left" w:pos="720"/>
        </w:tabs>
        <w:ind w:left="2880" w:firstLine="720"/>
        <w:jc w:val="both"/>
        <w:rPr>
          <w:sz w:val="16"/>
          <w:szCs w:val="16"/>
          <w:u w:val="single"/>
        </w:rPr>
      </w:pPr>
    </w:p>
    <w:p w14:paraId="0656ADC1" w14:textId="77777777" w:rsidR="00DE3E8E" w:rsidRPr="00B571EC" w:rsidRDefault="00DE3E8E" w:rsidP="00DE3E8E">
      <w:pPr>
        <w:pStyle w:val="List"/>
        <w:jc w:val="both"/>
      </w:pPr>
      <w:r w:rsidRPr="00B571EC">
        <w:t>Consent Agenda:</w:t>
      </w:r>
    </w:p>
    <w:p w14:paraId="08C10A03" w14:textId="22102FA0" w:rsidR="006C19F0" w:rsidRPr="00B571EC" w:rsidRDefault="006C19F0" w:rsidP="006C19F0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 xml:space="preserve">Spread on the minutes monthly statement for </w:t>
      </w:r>
      <w:proofErr w:type="gramStart"/>
      <w:r w:rsidRPr="00B571EC">
        <w:t>Regions</w:t>
      </w:r>
      <w:proofErr w:type="gramEnd"/>
      <w:r w:rsidRPr="00B571EC">
        <w:t xml:space="preserve"> card. (Kate Victor)</w:t>
      </w:r>
    </w:p>
    <w:p w14:paraId="40EE5A37" w14:textId="2E9DB05C" w:rsidR="00AA3A1A" w:rsidRDefault="00DE3E8E" w:rsidP="00AA3A1A">
      <w:pPr>
        <w:pStyle w:val="ListParagraph"/>
        <w:numPr>
          <w:ilvl w:val="0"/>
          <w:numId w:val="2"/>
        </w:numPr>
        <w:contextualSpacing w:val="0"/>
        <w:jc w:val="both"/>
      </w:pPr>
      <w:r w:rsidRPr="00B571EC">
        <w:t>Adopt resolution acknowledging the ninety-day delinquency list for solid waste accounts per section MS Code Section 19-5-22.  (Kate Victor</w:t>
      </w:r>
      <w:r w:rsidR="00B571EC">
        <w:t>)</w:t>
      </w:r>
    </w:p>
    <w:p w14:paraId="7FF5F57C" w14:textId="6631E2F7" w:rsidR="003D2648" w:rsidRDefault="003D2648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Approve disposal of 2023 </w:t>
      </w:r>
      <w:r w:rsidR="00894A33">
        <w:t>Homestead exemption applications.  (Rocky Kennedy)</w:t>
      </w:r>
    </w:p>
    <w:p w14:paraId="1684BA80" w14:textId="01FBE9F1" w:rsidR="00894A33" w:rsidRDefault="00894A33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Approve full</w:t>
      </w:r>
      <w:r w:rsidR="00C67093">
        <w:t>-</w:t>
      </w:r>
      <w:r>
        <w:t xml:space="preserve">time employment of </w:t>
      </w:r>
      <w:r w:rsidR="000A3693">
        <w:t>deputy tax collector.  (Rocky Kennedy)</w:t>
      </w:r>
    </w:p>
    <w:p w14:paraId="15FF2DC5" w14:textId="0CF89C43" w:rsidR="009E3E23" w:rsidRDefault="009E3E23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three dispatchers to </w:t>
      </w:r>
      <w:r w:rsidR="0091098B">
        <w:t xml:space="preserve">attend training classes </w:t>
      </w:r>
      <w:r w:rsidR="000D2FD1">
        <w:t>in Winona, MS on May 12-14, 2026.  (Sheriff Joey East)</w:t>
      </w:r>
    </w:p>
    <w:p w14:paraId="5160530C" w14:textId="5E93D632" w:rsidR="00E40F55" w:rsidRDefault="00E40F55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Travel authorization for Sheriff to </w:t>
      </w:r>
      <w:r w:rsidR="00F03FCD">
        <w:t>Storm conference on May 4</w:t>
      </w:r>
      <w:r w:rsidR="00F03FCD" w:rsidRPr="00F03FCD">
        <w:rPr>
          <w:vertAlign w:val="superscript"/>
        </w:rPr>
        <w:t>th</w:t>
      </w:r>
      <w:r w:rsidR="00F03FCD">
        <w:t>-7</w:t>
      </w:r>
      <w:r w:rsidR="00F03FCD" w:rsidRPr="00F03FCD">
        <w:rPr>
          <w:vertAlign w:val="superscript"/>
        </w:rPr>
        <w:t>th</w:t>
      </w:r>
      <w:r w:rsidR="00F03FCD">
        <w:t>, 2026 in Biloxi, MS.  (Sheriff Joey East)</w:t>
      </w:r>
    </w:p>
    <w:p w14:paraId="7413B394" w14:textId="5603E4E3" w:rsidR="00CF46C9" w:rsidRDefault="00CF46C9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Approve appointment of Michael M</w:t>
      </w:r>
      <w:r w:rsidR="002C44D7">
        <w:t xml:space="preserve">arino to the </w:t>
      </w:r>
      <w:proofErr w:type="spellStart"/>
      <w:r w:rsidR="002C44D7">
        <w:t>Olinc</w:t>
      </w:r>
      <w:proofErr w:type="spellEnd"/>
      <w:r w:rsidR="002C44D7">
        <w:t xml:space="preserve"> Board of Directors.  (Kate Victor)</w:t>
      </w:r>
    </w:p>
    <w:p w14:paraId="45AC394C" w14:textId="13B5E963" w:rsidR="00CC3CEB" w:rsidRDefault="00CC3CEB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 xml:space="preserve">Spread on the minutes </w:t>
      </w:r>
      <w:proofErr w:type="spellStart"/>
      <w:r>
        <w:t>Communicare</w:t>
      </w:r>
      <w:proofErr w:type="spellEnd"/>
      <w:r>
        <w:t xml:space="preserve"> quarterly reports for Q1, Q2 &amp; Q3 pursuant to HB</w:t>
      </w:r>
      <w:r w:rsidR="009A7F90">
        <w:t>1222.  (Kate Victor)</w:t>
      </w:r>
    </w:p>
    <w:p w14:paraId="301133DB" w14:textId="3EFCD329" w:rsidR="007D6449" w:rsidRPr="000F5CC2" w:rsidRDefault="007D6449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t>Approve 1</w:t>
      </w:r>
      <w:r w:rsidRPr="007D6449">
        <w:rPr>
          <w:vertAlign w:val="superscript"/>
        </w:rPr>
        <w:t>st</w:t>
      </w:r>
      <w:r>
        <w:t xml:space="preserve"> </w:t>
      </w:r>
      <w:r w:rsidR="005D1042">
        <w:t xml:space="preserve">draw from </w:t>
      </w:r>
      <w:r w:rsidR="00B530C0">
        <w:rPr>
          <w:rFonts w:eastAsia="Calibri"/>
        </w:rPr>
        <w:t>Lafayette County, Mississippi Taxable General Obligation Note, Series 2026</w:t>
      </w:r>
      <w:r w:rsidR="00B42951">
        <w:rPr>
          <w:rFonts w:eastAsia="Calibri"/>
        </w:rPr>
        <w:t>.  (Kate Victor)</w:t>
      </w:r>
    </w:p>
    <w:p w14:paraId="3B71713F" w14:textId="7EF661D3" w:rsidR="000F5CC2" w:rsidRPr="00D61B07" w:rsidRDefault="000F5CC2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rFonts w:eastAsia="Calibri"/>
        </w:rPr>
        <w:t>Approve Montgomery Technology Systems, LLC as a sole source vendor.  (Kate Victor)</w:t>
      </w:r>
    </w:p>
    <w:p w14:paraId="352A49DF" w14:textId="2B8254AA" w:rsidR="00D61B07" w:rsidRPr="00D61B07" w:rsidRDefault="00D61B07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rFonts w:eastAsia="Calibri"/>
        </w:rPr>
        <w:t>Spread on the minutes travel for FY 2026 training calendar update for the Fire Department.  (Wes Anderson)</w:t>
      </w:r>
    </w:p>
    <w:p w14:paraId="3369B4E5" w14:textId="60B27D6B" w:rsidR="00D61B07" w:rsidRPr="00733BC3" w:rsidRDefault="00D61B07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rFonts w:eastAsia="Calibri"/>
        </w:rPr>
        <w:t>Travel authorization for County Court Judge to attend conference on Child Welfare Practice</w:t>
      </w:r>
      <w:r w:rsidR="00733BC3">
        <w:rPr>
          <w:rFonts w:eastAsia="Calibri"/>
        </w:rPr>
        <w:t xml:space="preserve"> on May 14-15, 2026.  (Judge Kilpatrick)</w:t>
      </w:r>
    </w:p>
    <w:p w14:paraId="3D19799B" w14:textId="77777777" w:rsidR="00172395" w:rsidRPr="008319D2" w:rsidRDefault="00172395" w:rsidP="00172395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rFonts w:eastAsia="Calibri"/>
        </w:rPr>
        <w:t>Travel authorization for 4H Youth agent to attend 4H Shooting Sports National Championship in Grand Isle, NE on June 21-26, 2026.  (Extension Service)</w:t>
      </w:r>
    </w:p>
    <w:p w14:paraId="03E1CF40" w14:textId="33B9EAEF" w:rsidR="008319D2" w:rsidRPr="008319D2" w:rsidRDefault="008319D2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rFonts w:eastAsia="Calibri"/>
        </w:rPr>
        <w:t xml:space="preserve">Spread on the </w:t>
      </w:r>
      <w:proofErr w:type="gramStart"/>
      <w:r>
        <w:rPr>
          <w:rFonts w:eastAsia="Calibri"/>
        </w:rPr>
        <w:t>minutes</w:t>
      </w:r>
      <w:proofErr w:type="gramEnd"/>
      <w:r>
        <w:rPr>
          <w:rFonts w:eastAsia="Calibri"/>
        </w:rPr>
        <w:t xml:space="preserve"> employment of full-time </w:t>
      </w:r>
      <w:r w:rsidR="00C7506A">
        <w:rPr>
          <w:rFonts w:eastAsia="Calibri"/>
        </w:rPr>
        <w:t>jailor</w:t>
      </w:r>
      <w:r>
        <w:rPr>
          <w:rFonts w:eastAsia="Calibri"/>
        </w:rPr>
        <w:t>.  (Sheriff Joey East)</w:t>
      </w:r>
    </w:p>
    <w:p w14:paraId="17D1ED2B" w14:textId="3CF039C6" w:rsidR="008319D2" w:rsidRPr="00A135BE" w:rsidRDefault="008319D2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rFonts w:eastAsia="Calibri"/>
        </w:rPr>
        <w:t xml:space="preserve">Spread on the minutes position change in </w:t>
      </w:r>
      <w:proofErr w:type="gramStart"/>
      <w:r w:rsidR="00C7506A">
        <w:rPr>
          <w:rFonts w:eastAsia="Calibri"/>
        </w:rPr>
        <w:t>Jail</w:t>
      </w:r>
      <w:proofErr w:type="gramEnd"/>
      <w:r>
        <w:rPr>
          <w:rFonts w:eastAsia="Calibri"/>
        </w:rPr>
        <w:t>.  (Sheriff Joey East)</w:t>
      </w:r>
    </w:p>
    <w:p w14:paraId="6FF92585" w14:textId="1F9918F5" w:rsidR="00A135BE" w:rsidRPr="00405B38" w:rsidRDefault="00A135BE" w:rsidP="00A135BE">
      <w:pPr>
        <w:pStyle w:val="ListParagraph"/>
        <w:numPr>
          <w:ilvl w:val="0"/>
          <w:numId w:val="2"/>
        </w:numPr>
      </w:pPr>
      <w:r w:rsidRPr="00BD635D">
        <w:t>Spread on the minutes updated list of unmarked vehicles for Sheriff Dept. (Sheriff Joey East)</w:t>
      </w:r>
    </w:p>
    <w:p w14:paraId="1F659CD8" w14:textId="00432BFC" w:rsidR="00405B38" w:rsidRDefault="00405B38" w:rsidP="00AA3A1A">
      <w:pPr>
        <w:pStyle w:val="ListParagraph"/>
        <w:numPr>
          <w:ilvl w:val="0"/>
          <w:numId w:val="2"/>
        </w:numPr>
        <w:contextualSpacing w:val="0"/>
        <w:jc w:val="both"/>
      </w:pPr>
      <w:r>
        <w:rPr>
          <w:rFonts w:eastAsia="Calibri"/>
        </w:rPr>
        <w:t>Approve and execute letter of support for City of Oxford grant request for funding of West Jackson Avenue Safety Enhancement project.  (Kate Victor)</w:t>
      </w:r>
    </w:p>
    <w:p w14:paraId="0DEF84FE" w14:textId="1D8F743A" w:rsidR="00F94020" w:rsidRDefault="00F94020" w:rsidP="00F94020">
      <w:pPr>
        <w:pStyle w:val="List"/>
        <w:numPr>
          <w:ilvl w:val="0"/>
          <w:numId w:val="0"/>
        </w:numPr>
        <w:jc w:val="both"/>
      </w:pPr>
    </w:p>
    <w:p w14:paraId="7BA5B677" w14:textId="7A8A2F88" w:rsidR="00D61B07" w:rsidRDefault="00D61B07" w:rsidP="002429B7">
      <w:pPr>
        <w:pStyle w:val="List"/>
        <w:jc w:val="both"/>
      </w:pPr>
      <w:r>
        <w:t xml:space="preserve">Approve Change Order #1 for </w:t>
      </w:r>
      <w:proofErr w:type="spellStart"/>
      <w:r>
        <w:t>Fudgetown</w:t>
      </w:r>
      <w:proofErr w:type="spellEnd"/>
      <w:r>
        <w:t xml:space="preserve"> Road bridge project.  (Larry Britt)</w:t>
      </w:r>
    </w:p>
    <w:p w14:paraId="1EA246CB" w14:textId="54A40B59" w:rsidR="00405B38" w:rsidRDefault="00405B38" w:rsidP="002429B7">
      <w:pPr>
        <w:pStyle w:val="List"/>
        <w:jc w:val="both"/>
      </w:pPr>
      <w:r>
        <w:t>Approve lifting the burn ban.  (Wes Anderson)</w:t>
      </w:r>
    </w:p>
    <w:p w14:paraId="54AD0792" w14:textId="569DB7EC" w:rsidR="00F94020" w:rsidRDefault="00E97E4E" w:rsidP="002429B7">
      <w:pPr>
        <w:pStyle w:val="List"/>
        <w:jc w:val="both"/>
      </w:pPr>
      <w:r>
        <w:t>Julie Garrett</w:t>
      </w:r>
      <w:r w:rsidR="000273C9">
        <w:t xml:space="preserve"> – Small Business Administration disaster loan program</w:t>
      </w:r>
    </w:p>
    <w:p w14:paraId="24B8CE86" w14:textId="37308764" w:rsidR="00631392" w:rsidRDefault="00631392" w:rsidP="002429B7">
      <w:pPr>
        <w:pStyle w:val="List"/>
        <w:jc w:val="both"/>
      </w:pPr>
      <w:r>
        <w:t xml:space="preserve">Set public hearing for Nitrous Oxide ordinance.  </w:t>
      </w:r>
      <w:r w:rsidR="00214673">
        <w:t>(Sheriff Joey East)</w:t>
      </w:r>
    </w:p>
    <w:p w14:paraId="58885B8B" w14:textId="3B41631B" w:rsidR="00F92B83" w:rsidRDefault="00F92B83" w:rsidP="002429B7">
      <w:pPr>
        <w:pStyle w:val="List"/>
        <w:jc w:val="both"/>
      </w:pPr>
      <w:r>
        <w:lastRenderedPageBreak/>
        <w:t>Winter Storm Debris cleanup update – Sean Hunt w/Looks Great</w:t>
      </w:r>
      <w:r w:rsidR="00A135BE">
        <w:t xml:space="preserve"> Services</w:t>
      </w:r>
    </w:p>
    <w:p w14:paraId="71C21B9C" w14:textId="7CA6A3AB" w:rsidR="00BB558F" w:rsidRDefault="00BB558F" w:rsidP="002429B7">
      <w:pPr>
        <w:pStyle w:val="List"/>
        <w:jc w:val="both"/>
      </w:pPr>
      <w:r>
        <w:t>Public hearing on the question of redesignating Lafayette County parcels 133-08-001.01, 133-08-001.02, and 133-05-024 from Heaving Industrial District (I-2) to Light Industrial (I-1). (Lafayette County Industrial Park) (Joel Hollowell)</w:t>
      </w:r>
    </w:p>
    <w:p w14:paraId="3592C263" w14:textId="58C64028" w:rsidR="00BB558F" w:rsidRDefault="00BB558F" w:rsidP="002429B7">
      <w:pPr>
        <w:pStyle w:val="List"/>
        <w:jc w:val="both"/>
      </w:pPr>
      <w:r>
        <w:t xml:space="preserve">Consider the Planning Commission recommendation to deny the Ronnie McGinness request to </w:t>
      </w:r>
      <w:proofErr w:type="gramStart"/>
      <w:r>
        <w:t>redesignate</w:t>
      </w:r>
      <w:proofErr w:type="gramEnd"/>
      <w:r>
        <w:t xml:space="preserve"> Lafayette County parcels 133-08-001.01, 133-08-001.02, and 133-05-024 from Heavy Industrial District (I-2) to Light Industrial District (I-1). (Lafayette Industrial Park) (Joel Hollowell)</w:t>
      </w:r>
    </w:p>
    <w:p w14:paraId="2C5AA297" w14:textId="3362142E" w:rsidR="00DE3E8E" w:rsidRPr="00B571EC" w:rsidRDefault="00DE3E8E" w:rsidP="002429B7">
      <w:pPr>
        <w:pStyle w:val="List"/>
        <w:jc w:val="both"/>
      </w:pPr>
      <w:r w:rsidRPr="00B571EC">
        <w:t>Consider executive session.</w:t>
      </w:r>
    </w:p>
    <w:p w14:paraId="2C1C4350" w14:textId="77777777" w:rsidR="00DE3E8E" w:rsidRPr="00B571EC" w:rsidRDefault="00DE3E8E" w:rsidP="00D01BE8">
      <w:pPr>
        <w:pStyle w:val="List"/>
        <w:jc w:val="both"/>
      </w:pPr>
      <w:r w:rsidRPr="00B571EC">
        <w:t>Recess</w:t>
      </w:r>
    </w:p>
    <w:sectPr w:rsidR="00DE3E8E" w:rsidRPr="00B57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32"/>
    <w:multiLevelType w:val="hybridMultilevel"/>
    <w:tmpl w:val="8800F322"/>
    <w:lvl w:ilvl="0" w:tplc="F7AAC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A93FCA"/>
    <w:multiLevelType w:val="hybridMultilevel"/>
    <w:tmpl w:val="F72E23FC"/>
    <w:lvl w:ilvl="0" w:tplc="665070F6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177AA3"/>
    <w:multiLevelType w:val="hybridMultilevel"/>
    <w:tmpl w:val="1AEE66FA"/>
    <w:lvl w:ilvl="0" w:tplc="8E6EA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5365621">
    <w:abstractNumId w:val="1"/>
  </w:num>
  <w:num w:numId="2" w16cid:durableId="1760102148">
    <w:abstractNumId w:val="2"/>
  </w:num>
  <w:num w:numId="3" w16cid:durableId="2629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E"/>
    <w:rsid w:val="000030A1"/>
    <w:rsid w:val="00011AC1"/>
    <w:rsid w:val="000143C4"/>
    <w:rsid w:val="00023E02"/>
    <w:rsid w:val="00024CF3"/>
    <w:rsid w:val="000273C9"/>
    <w:rsid w:val="000323D6"/>
    <w:rsid w:val="00035F3F"/>
    <w:rsid w:val="0003618B"/>
    <w:rsid w:val="00042E2C"/>
    <w:rsid w:val="00052518"/>
    <w:rsid w:val="00064683"/>
    <w:rsid w:val="000667D8"/>
    <w:rsid w:val="00067F22"/>
    <w:rsid w:val="00072918"/>
    <w:rsid w:val="00087D8A"/>
    <w:rsid w:val="00092CC5"/>
    <w:rsid w:val="00093C09"/>
    <w:rsid w:val="00095698"/>
    <w:rsid w:val="000965E0"/>
    <w:rsid w:val="00097AF4"/>
    <w:rsid w:val="00097B37"/>
    <w:rsid w:val="000A2D4E"/>
    <w:rsid w:val="000A3693"/>
    <w:rsid w:val="000B3A38"/>
    <w:rsid w:val="000C07B2"/>
    <w:rsid w:val="000C1DF0"/>
    <w:rsid w:val="000D2FD1"/>
    <w:rsid w:val="000F5CC2"/>
    <w:rsid w:val="001133C4"/>
    <w:rsid w:val="00121807"/>
    <w:rsid w:val="001263E4"/>
    <w:rsid w:val="0014611C"/>
    <w:rsid w:val="00146D9A"/>
    <w:rsid w:val="00152C67"/>
    <w:rsid w:val="00172395"/>
    <w:rsid w:val="001733C5"/>
    <w:rsid w:val="00180A62"/>
    <w:rsid w:val="00186093"/>
    <w:rsid w:val="00196FF5"/>
    <w:rsid w:val="001A2DD5"/>
    <w:rsid w:val="001A7E74"/>
    <w:rsid w:val="001C3F24"/>
    <w:rsid w:val="001C501B"/>
    <w:rsid w:val="001F67AA"/>
    <w:rsid w:val="00214673"/>
    <w:rsid w:val="00214F44"/>
    <w:rsid w:val="00220C8A"/>
    <w:rsid w:val="00225CFB"/>
    <w:rsid w:val="002429B7"/>
    <w:rsid w:val="00243C61"/>
    <w:rsid w:val="002A58A0"/>
    <w:rsid w:val="002B2479"/>
    <w:rsid w:val="002C44D7"/>
    <w:rsid w:val="002E75A1"/>
    <w:rsid w:val="002F33D2"/>
    <w:rsid w:val="00312E3B"/>
    <w:rsid w:val="00333741"/>
    <w:rsid w:val="003357A0"/>
    <w:rsid w:val="00343417"/>
    <w:rsid w:val="003503D8"/>
    <w:rsid w:val="003513EB"/>
    <w:rsid w:val="00375F5D"/>
    <w:rsid w:val="00381FA6"/>
    <w:rsid w:val="003833B1"/>
    <w:rsid w:val="00392252"/>
    <w:rsid w:val="00396259"/>
    <w:rsid w:val="003A264A"/>
    <w:rsid w:val="003C6D23"/>
    <w:rsid w:val="003D2648"/>
    <w:rsid w:val="003D6786"/>
    <w:rsid w:val="003F2675"/>
    <w:rsid w:val="003F731B"/>
    <w:rsid w:val="00402695"/>
    <w:rsid w:val="004027D8"/>
    <w:rsid w:val="00405B38"/>
    <w:rsid w:val="00406276"/>
    <w:rsid w:val="004106D0"/>
    <w:rsid w:val="00412390"/>
    <w:rsid w:val="00436149"/>
    <w:rsid w:val="00441D5B"/>
    <w:rsid w:val="004565CC"/>
    <w:rsid w:val="004619C7"/>
    <w:rsid w:val="00464C02"/>
    <w:rsid w:val="00471F62"/>
    <w:rsid w:val="00473E67"/>
    <w:rsid w:val="004A012A"/>
    <w:rsid w:val="004A0C40"/>
    <w:rsid w:val="004A3C7B"/>
    <w:rsid w:val="004C62B9"/>
    <w:rsid w:val="004D4CAC"/>
    <w:rsid w:val="004F23AE"/>
    <w:rsid w:val="00500F9A"/>
    <w:rsid w:val="005168A2"/>
    <w:rsid w:val="00523250"/>
    <w:rsid w:val="005344AE"/>
    <w:rsid w:val="00544DE7"/>
    <w:rsid w:val="00561585"/>
    <w:rsid w:val="00580DDA"/>
    <w:rsid w:val="00582B4B"/>
    <w:rsid w:val="005B3DBD"/>
    <w:rsid w:val="005B7450"/>
    <w:rsid w:val="005C7C44"/>
    <w:rsid w:val="005D1042"/>
    <w:rsid w:val="005E78EE"/>
    <w:rsid w:val="00611872"/>
    <w:rsid w:val="00615D84"/>
    <w:rsid w:val="00624A42"/>
    <w:rsid w:val="00631392"/>
    <w:rsid w:val="006566EE"/>
    <w:rsid w:val="00670CD0"/>
    <w:rsid w:val="00685557"/>
    <w:rsid w:val="0069107A"/>
    <w:rsid w:val="006966EE"/>
    <w:rsid w:val="00697CE6"/>
    <w:rsid w:val="006B5249"/>
    <w:rsid w:val="006C19F0"/>
    <w:rsid w:val="006C1D16"/>
    <w:rsid w:val="006E1679"/>
    <w:rsid w:val="006F6691"/>
    <w:rsid w:val="00725141"/>
    <w:rsid w:val="00725EE1"/>
    <w:rsid w:val="00733BC3"/>
    <w:rsid w:val="0075020B"/>
    <w:rsid w:val="00754669"/>
    <w:rsid w:val="00755524"/>
    <w:rsid w:val="007555E0"/>
    <w:rsid w:val="00756C48"/>
    <w:rsid w:val="00765E72"/>
    <w:rsid w:val="007817D7"/>
    <w:rsid w:val="00793920"/>
    <w:rsid w:val="007943F3"/>
    <w:rsid w:val="00796B3F"/>
    <w:rsid w:val="007B1F03"/>
    <w:rsid w:val="007B78E0"/>
    <w:rsid w:val="007C6BA5"/>
    <w:rsid w:val="007D3F7C"/>
    <w:rsid w:val="007D4554"/>
    <w:rsid w:val="007D6449"/>
    <w:rsid w:val="007E7F67"/>
    <w:rsid w:val="008001DB"/>
    <w:rsid w:val="00824926"/>
    <w:rsid w:val="008250EE"/>
    <w:rsid w:val="008319D2"/>
    <w:rsid w:val="0084506A"/>
    <w:rsid w:val="00847DA8"/>
    <w:rsid w:val="00874334"/>
    <w:rsid w:val="00881A01"/>
    <w:rsid w:val="00886B5B"/>
    <w:rsid w:val="00894A33"/>
    <w:rsid w:val="008A0B3C"/>
    <w:rsid w:val="008B4AF3"/>
    <w:rsid w:val="008B52CE"/>
    <w:rsid w:val="008D233C"/>
    <w:rsid w:val="009000D7"/>
    <w:rsid w:val="0091098B"/>
    <w:rsid w:val="00933B13"/>
    <w:rsid w:val="00942334"/>
    <w:rsid w:val="00962214"/>
    <w:rsid w:val="0097612D"/>
    <w:rsid w:val="00977D72"/>
    <w:rsid w:val="00980EA3"/>
    <w:rsid w:val="00984DD2"/>
    <w:rsid w:val="009A7F90"/>
    <w:rsid w:val="009B20CE"/>
    <w:rsid w:val="009C395D"/>
    <w:rsid w:val="009E1F53"/>
    <w:rsid w:val="009E3E23"/>
    <w:rsid w:val="009E61A6"/>
    <w:rsid w:val="009F7772"/>
    <w:rsid w:val="00A02231"/>
    <w:rsid w:val="00A10E04"/>
    <w:rsid w:val="00A135BE"/>
    <w:rsid w:val="00A21C97"/>
    <w:rsid w:val="00A22BBD"/>
    <w:rsid w:val="00A23F19"/>
    <w:rsid w:val="00A24246"/>
    <w:rsid w:val="00A265CD"/>
    <w:rsid w:val="00A26E2C"/>
    <w:rsid w:val="00A42421"/>
    <w:rsid w:val="00A44DB7"/>
    <w:rsid w:val="00A54396"/>
    <w:rsid w:val="00A645D3"/>
    <w:rsid w:val="00A80E57"/>
    <w:rsid w:val="00A81694"/>
    <w:rsid w:val="00A858D8"/>
    <w:rsid w:val="00A97164"/>
    <w:rsid w:val="00AA3A1A"/>
    <w:rsid w:val="00AA766A"/>
    <w:rsid w:val="00AB1E3C"/>
    <w:rsid w:val="00AB5C09"/>
    <w:rsid w:val="00AB7499"/>
    <w:rsid w:val="00AC1BC6"/>
    <w:rsid w:val="00AD259C"/>
    <w:rsid w:val="00AD27EA"/>
    <w:rsid w:val="00AD3DC1"/>
    <w:rsid w:val="00AD5230"/>
    <w:rsid w:val="00AE12FA"/>
    <w:rsid w:val="00AE184A"/>
    <w:rsid w:val="00AE43BF"/>
    <w:rsid w:val="00B27A4D"/>
    <w:rsid w:val="00B357BF"/>
    <w:rsid w:val="00B35917"/>
    <w:rsid w:val="00B42951"/>
    <w:rsid w:val="00B4372B"/>
    <w:rsid w:val="00B463A1"/>
    <w:rsid w:val="00B51FB3"/>
    <w:rsid w:val="00B530C0"/>
    <w:rsid w:val="00B55BB3"/>
    <w:rsid w:val="00B571EC"/>
    <w:rsid w:val="00B74EEA"/>
    <w:rsid w:val="00B77A5F"/>
    <w:rsid w:val="00B85692"/>
    <w:rsid w:val="00B8768F"/>
    <w:rsid w:val="00BA0290"/>
    <w:rsid w:val="00BB08A1"/>
    <w:rsid w:val="00BB558F"/>
    <w:rsid w:val="00BC2C76"/>
    <w:rsid w:val="00BC5C62"/>
    <w:rsid w:val="00C1547A"/>
    <w:rsid w:val="00C166FF"/>
    <w:rsid w:val="00C54D36"/>
    <w:rsid w:val="00C564E1"/>
    <w:rsid w:val="00C67093"/>
    <w:rsid w:val="00C714B9"/>
    <w:rsid w:val="00C7506A"/>
    <w:rsid w:val="00C82E97"/>
    <w:rsid w:val="00CA30E8"/>
    <w:rsid w:val="00CB1E7B"/>
    <w:rsid w:val="00CB414B"/>
    <w:rsid w:val="00CC3CEB"/>
    <w:rsid w:val="00CD2AA9"/>
    <w:rsid w:val="00CE4E60"/>
    <w:rsid w:val="00CF0BFF"/>
    <w:rsid w:val="00CF46C9"/>
    <w:rsid w:val="00D01BE8"/>
    <w:rsid w:val="00D12D83"/>
    <w:rsid w:val="00D213BD"/>
    <w:rsid w:val="00D461E0"/>
    <w:rsid w:val="00D46623"/>
    <w:rsid w:val="00D46E25"/>
    <w:rsid w:val="00D53780"/>
    <w:rsid w:val="00D61B07"/>
    <w:rsid w:val="00D6525B"/>
    <w:rsid w:val="00D72B51"/>
    <w:rsid w:val="00D84464"/>
    <w:rsid w:val="00D95855"/>
    <w:rsid w:val="00DD3532"/>
    <w:rsid w:val="00DE3D2D"/>
    <w:rsid w:val="00DE3E8E"/>
    <w:rsid w:val="00DF68E1"/>
    <w:rsid w:val="00E1298F"/>
    <w:rsid w:val="00E17FAD"/>
    <w:rsid w:val="00E26A68"/>
    <w:rsid w:val="00E27F5B"/>
    <w:rsid w:val="00E40F55"/>
    <w:rsid w:val="00E65426"/>
    <w:rsid w:val="00E659E3"/>
    <w:rsid w:val="00E83250"/>
    <w:rsid w:val="00E97E4E"/>
    <w:rsid w:val="00EA574D"/>
    <w:rsid w:val="00EB380C"/>
    <w:rsid w:val="00EC1FCB"/>
    <w:rsid w:val="00ED6D05"/>
    <w:rsid w:val="00EF0DAC"/>
    <w:rsid w:val="00F03FCD"/>
    <w:rsid w:val="00F12A62"/>
    <w:rsid w:val="00F13DF4"/>
    <w:rsid w:val="00F208D1"/>
    <w:rsid w:val="00F35166"/>
    <w:rsid w:val="00F51878"/>
    <w:rsid w:val="00F536AD"/>
    <w:rsid w:val="00F55267"/>
    <w:rsid w:val="00F635A5"/>
    <w:rsid w:val="00F7445C"/>
    <w:rsid w:val="00F92B83"/>
    <w:rsid w:val="00F94020"/>
    <w:rsid w:val="00FD4A66"/>
    <w:rsid w:val="00FE3933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5C11"/>
  <w15:chartTrackingRefBased/>
  <w15:docId w15:val="{ACB8BFFF-A4C9-418D-98DD-6C2C2D5A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8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8E"/>
    <w:rPr>
      <w:b/>
      <w:bCs/>
      <w:smallCaps/>
      <w:color w:val="0F4761" w:themeColor="accent1" w:themeShade="BF"/>
      <w:spacing w:val="5"/>
    </w:rPr>
  </w:style>
  <w:style w:type="paragraph" w:styleId="List">
    <w:name w:val="List"/>
    <w:basedOn w:val="Normal"/>
    <w:uiPriority w:val="99"/>
    <w:unhideWhenUsed/>
    <w:rsid w:val="00DE3E8E"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5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5166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Victor</dc:creator>
  <cp:keywords/>
  <dc:description/>
  <cp:lastModifiedBy>Kate Victor</cp:lastModifiedBy>
  <cp:revision>2</cp:revision>
  <dcterms:created xsi:type="dcterms:W3CDTF">2026-05-01T18:27:00Z</dcterms:created>
  <dcterms:modified xsi:type="dcterms:W3CDTF">2026-05-01T18:27:00Z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2024-12-31T15:47:34Z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af11cc16-9ce8-4d9c-bc3f-54d6a1f158e3</vt:lpwstr>
  </property>
  <property fmtid="{D5CDD505-2E9C-101B-9397-08002B2CF9AE}" pid="7" name="MSIP_Label_defa4170-0d19-0005-0004-bc88714345d2_ActionId">
    <vt:lpwstr>7cc31406-f13c-472b-a7d9-c81869f5bf23</vt:lpwstr>
  </property>
  <property fmtid="{D5CDD505-2E9C-101B-9397-08002B2CF9AE}" pid="8" name="MSIP_Label_defa4170-0d19-0005-0004-bc88714345d2_ContentBits">
    <vt:lpwstr>0</vt:lpwstr>
  </property>
</Properties>
</file>